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1F" w:rsidRPr="003F4B2A" w:rsidRDefault="00844A1F" w:rsidP="00844A1F">
      <w:pPr>
        <w:spacing w:line="340" w:lineRule="exact"/>
        <w:ind w:right="-7"/>
        <w:jc w:val="center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鎌倉市ファミリーサポートセンター運営</w:t>
      </w:r>
      <w:r w:rsidR="00B767A7" w:rsidRPr="003F4B2A">
        <w:rPr>
          <w:rFonts w:eastAsia="ＭＳ 明朝" w:hAnsi="ＭＳ 明朝" w:hint="eastAsia"/>
          <w:spacing w:val="0"/>
        </w:rPr>
        <w:t>事業</w:t>
      </w:r>
      <w:r w:rsidR="005A5B3D" w:rsidRPr="003F4B2A">
        <w:rPr>
          <w:rFonts w:eastAsia="ＭＳ 明朝" w:hAnsi="ＭＳ 明朝" w:hint="eastAsia"/>
          <w:spacing w:val="0"/>
        </w:rPr>
        <w:t>業務</w:t>
      </w:r>
      <w:r w:rsidR="00647BD0" w:rsidRPr="003F4B2A">
        <w:rPr>
          <w:rFonts w:eastAsia="ＭＳ 明朝" w:hAnsi="ＭＳ 明朝" w:hint="eastAsia"/>
          <w:spacing w:val="0"/>
        </w:rPr>
        <w:t>（長期継続契約）</w:t>
      </w:r>
      <w:r w:rsidRPr="003F4B2A">
        <w:rPr>
          <w:rFonts w:eastAsia="ＭＳ 明朝" w:hAnsi="ＭＳ 明朝" w:hint="eastAsia"/>
          <w:spacing w:val="0"/>
        </w:rPr>
        <w:t>仕様書</w:t>
      </w:r>
      <w:r w:rsidR="00172025" w:rsidRPr="003F4B2A">
        <w:rPr>
          <w:rFonts w:eastAsia="ＭＳ 明朝" w:hAnsi="ＭＳ 明朝" w:hint="eastAsia"/>
          <w:spacing w:val="0"/>
        </w:rPr>
        <w:t>特記事項</w:t>
      </w:r>
    </w:p>
    <w:p w:rsidR="00844A1F" w:rsidRPr="003F4B2A" w:rsidRDefault="00844A1F" w:rsidP="00844A1F">
      <w:pPr>
        <w:spacing w:line="340" w:lineRule="exact"/>
        <w:ind w:right="476"/>
        <w:jc w:val="center"/>
        <w:rPr>
          <w:rFonts w:eastAsia="ＭＳ 明朝" w:hAnsi="ＭＳ 明朝"/>
          <w:spacing w:val="0"/>
        </w:rPr>
      </w:pPr>
    </w:p>
    <w:p w:rsidR="00145E55" w:rsidRPr="003F4B2A" w:rsidRDefault="00844A1F" w:rsidP="005C058D">
      <w:pPr>
        <w:spacing w:line="340" w:lineRule="exact"/>
        <w:ind w:right="-7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 xml:space="preserve">　</w:t>
      </w:r>
    </w:p>
    <w:p w:rsidR="00817D4A" w:rsidRPr="003F4B2A" w:rsidRDefault="00145E55" w:rsidP="00970D03">
      <w:pPr>
        <w:spacing w:line="340" w:lineRule="exact"/>
        <w:ind w:left="269" w:right="-7" w:hanging="269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 xml:space="preserve">１　</w:t>
      </w:r>
      <w:r w:rsidR="00817D4A" w:rsidRPr="003F4B2A">
        <w:rPr>
          <w:rFonts w:eastAsia="ＭＳ 明朝" w:hAnsi="ＭＳ 明朝" w:hint="eastAsia"/>
          <w:spacing w:val="0"/>
        </w:rPr>
        <w:t>当該事業は、児童福祉法第６条の３第14項に規定する子育て援助活動支援事業について、鎌倉市ファミリーサポートセンター事業実施要綱に定める育児支援及び家事援助を行うものとします。</w:t>
      </w:r>
      <w:r w:rsidR="004D4771" w:rsidRPr="003F4B2A">
        <w:rPr>
          <w:rFonts w:eastAsia="ＭＳ 明朝" w:hAnsi="ＭＳ 明朝" w:hint="eastAsia"/>
          <w:spacing w:val="0"/>
        </w:rPr>
        <w:t>事業を継続して実施していくため、</w:t>
      </w:r>
      <w:r w:rsidR="00217EF3" w:rsidRPr="003F4B2A">
        <w:rPr>
          <w:rFonts w:eastAsia="ＭＳ 明朝" w:hAnsi="ＭＳ 明朝" w:hint="eastAsia"/>
          <w:spacing w:val="0"/>
        </w:rPr>
        <w:t>事業受託者は</w:t>
      </w:r>
      <w:r w:rsidR="004D4771" w:rsidRPr="003F4B2A">
        <w:rPr>
          <w:rFonts w:eastAsia="ＭＳ 明朝" w:hAnsi="ＭＳ 明朝" w:hint="eastAsia"/>
          <w:spacing w:val="0"/>
        </w:rPr>
        <w:t>ファミリーサポートセンター事業の知識、事業実績がある</w:t>
      </w:r>
      <w:r w:rsidR="00112044" w:rsidRPr="003F4B2A">
        <w:rPr>
          <w:rFonts w:eastAsia="ＭＳ 明朝" w:hAnsi="ＭＳ 明朝" w:hint="eastAsia"/>
          <w:spacing w:val="0"/>
        </w:rPr>
        <w:t>神奈川県内の</w:t>
      </w:r>
      <w:r w:rsidR="00217EF3" w:rsidRPr="003F4B2A">
        <w:rPr>
          <w:rFonts w:eastAsia="ＭＳ 明朝" w:hAnsi="ＭＳ 明朝" w:hint="eastAsia"/>
          <w:spacing w:val="0"/>
        </w:rPr>
        <w:t>法人や</w:t>
      </w:r>
      <w:r w:rsidR="004D4771" w:rsidRPr="003F4B2A">
        <w:rPr>
          <w:rFonts w:eastAsia="ＭＳ 明朝" w:hAnsi="ＭＳ 明朝" w:hint="eastAsia"/>
          <w:spacing w:val="0"/>
        </w:rPr>
        <w:t>団体等</w:t>
      </w:r>
      <w:r w:rsidR="00217EF3" w:rsidRPr="003F4B2A">
        <w:rPr>
          <w:rFonts w:eastAsia="ＭＳ 明朝" w:hAnsi="ＭＳ 明朝" w:hint="eastAsia"/>
          <w:spacing w:val="0"/>
        </w:rPr>
        <w:t>と</w:t>
      </w:r>
      <w:r w:rsidR="00337AE7" w:rsidRPr="003F4B2A">
        <w:rPr>
          <w:rFonts w:eastAsia="ＭＳ 明朝" w:hAnsi="ＭＳ 明朝" w:hint="eastAsia"/>
          <w:spacing w:val="0"/>
        </w:rPr>
        <w:t>する</w:t>
      </w:r>
      <w:r w:rsidR="00217EF3" w:rsidRPr="003F4B2A">
        <w:rPr>
          <w:rFonts w:eastAsia="ＭＳ 明朝" w:hAnsi="ＭＳ 明朝" w:hint="eastAsia"/>
          <w:spacing w:val="0"/>
        </w:rPr>
        <w:t>。</w:t>
      </w:r>
    </w:p>
    <w:p w:rsidR="00970D03" w:rsidRPr="003F4B2A" w:rsidRDefault="00970D03" w:rsidP="00970D03">
      <w:pPr>
        <w:spacing w:line="340" w:lineRule="exact"/>
        <w:ind w:left="269" w:right="-7" w:hanging="269"/>
        <w:rPr>
          <w:rFonts w:eastAsia="ＭＳ 明朝" w:hAnsi="ＭＳ 明朝"/>
          <w:spacing w:val="0"/>
        </w:rPr>
      </w:pPr>
    </w:p>
    <w:p w:rsidR="00145E55" w:rsidRPr="003F4B2A" w:rsidRDefault="00817D4A" w:rsidP="00145E55">
      <w:pPr>
        <w:spacing w:line="340" w:lineRule="exact"/>
        <w:ind w:left="269" w:right="-7" w:hanging="269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 xml:space="preserve">２　</w:t>
      </w:r>
      <w:r w:rsidR="00145E55" w:rsidRPr="003F4B2A">
        <w:rPr>
          <w:rFonts w:eastAsia="ＭＳ 明朝" w:hAnsi="ＭＳ 明朝" w:hint="eastAsia"/>
          <w:spacing w:val="0"/>
        </w:rPr>
        <w:t>事業実施場所については、鎌倉市</w:t>
      </w:r>
      <w:r w:rsidR="009256F2" w:rsidRPr="003F4B2A">
        <w:rPr>
          <w:rFonts w:eastAsia="ＭＳ 明朝" w:hAnsi="ＭＳ 明朝" w:hint="eastAsia"/>
          <w:spacing w:val="0"/>
        </w:rPr>
        <w:t>福祉センター</w:t>
      </w:r>
      <w:r w:rsidR="00145E55" w:rsidRPr="003F4B2A">
        <w:rPr>
          <w:rFonts w:eastAsia="ＭＳ 明朝" w:hAnsi="ＭＳ 明朝" w:hint="eastAsia"/>
          <w:spacing w:val="0"/>
        </w:rPr>
        <w:t>の一</w:t>
      </w:r>
      <w:r w:rsidRPr="003F4B2A">
        <w:rPr>
          <w:rFonts w:eastAsia="ＭＳ 明朝" w:hAnsi="ＭＳ 明朝" w:hint="eastAsia"/>
          <w:spacing w:val="0"/>
        </w:rPr>
        <w:t>部を</w:t>
      </w:r>
      <w:r w:rsidR="00145E55" w:rsidRPr="003F4B2A">
        <w:rPr>
          <w:rFonts w:eastAsia="ＭＳ 明朝" w:hAnsi="ＭＳ 明朝" w:hint="eastAsia"/>
          <w:spacing w:val="0"/>
        </w:rPr>
        <w:t>使用しているため、</w:t>
      </w:r>
      <w:r w:rsidR="004D4771" w:rsidRPr="003F4B2A">
        <w:rPr>
          <w:rFonts w:eastAsia="ＭＳ 明朝" w:hAnsi="ＭＳ 明朝" w:hint="eastAsia"/>
          <w:spacing w:val="0"/>
        </w:rPr>
        <w:t>施設</w:t>
      </w:r>
      <w:r w:rsidR="00217EF3" w:rsidRPr="003F4B2A">
        <w:rPr>
          <w:rFonts w:eastAsia="ＭＳ 明朝" w:hAnsi="ＭＳ 明朝" w:hint="eastAsia"/>
          <w:spacing w:val="0"/>
        </w:rPr>
        <w:t>使用</w:t>
      </w:r>
      <w:r w:rsidRPr="003F4B2A">
        <w:rPr>
          <w:rFonts w:eastAsia="ＭＳ 明朝" w:hAnsi="ＭＳ 明朝" w:hint="eastAsia"/>
          <w:spacing w:val="0"/>
        </w:rPr>
        <w:t>等については、</w:t>
      </w:r>
      <w:r w:rsidR="009256F2" w:rsidRPr="003F4B2A">
        <w:rPr>
          <w:rFonts w:eastAsia="ＭＳ 明朝" w:hAnsi="ＭＳ 明朝" w:hint="eastAsia"/>
          <w:spacing w:val="0"/>
        </w:rPr>
        <w:t>鎌倉市</w:t>
      </w:r>
      <w:r w:rsidR="009256F2" w:rsidRPr="003F4B2A">
        <w:rPr>
          <w:rFonts w:eastAsia="ＭＳ 明朝" w:hAnsi="ＭＳ 明朝" w:cs="Segoe UI Symbol" w:hint="eastAsia"/>
          <w:spacing w:val="0"/>
        </w:rPr>
        <w:t>福祉センターを所管する部署の</w:t>
      </w:r>
      <w:r w:rsidR="004D4771" w:rsidRPr="003F4B2A">
        <w:rPr>
          <w:rFonts w:eastAsia="ＭＳ 明朝" w:hAnsi="ＭＳ 明朝" w:hint="eastAsia"/>
          <w:spacing w:val="0"/>
        </w:rPr>
        <w:t>指示に従</w:t>
      </w:r>
      <w:r w:rsidR="00337AE7" w:rsidRPr="003F4B2A">
        <w:rPr>
          <w:rFonts w:eastAsia="ＭＳ 明朝" w:hAnsi="ＭＳ 明朝" w:hint="eastAsia"/>
          <w:spacing w:val="0"/>
        </w:rPr>
        <w:t>うこと</w:t>
      </w:r>
      <w:r w:rsidR="004D4771" w:rsidRPr="003F4B2A">
        <w:rPr>
          <w:rFonts w:eastAsia="ＭＳ 明朝" w:hAnsi="ＭＳ 明朝" w:hint="eastAsia"/>
          <w:spacing w:val="0"/>
        </w:rPr>
        <w:t>。</w:t>
      </w:r>
    </w:p>
    <w:p w:rsidR="00935E4C" w:rsidRPr="003F4B2A" w:rsidRDefault="00935E4C" w:rsidP="00145E55">
      <w:pPr>
        <w:spacing w:line="340" w:lineRule="exact"/>
        <w:ind w:left="269" w:right="-7" w:hanging="269"/>
        <w:rPr>
          <w:rFonts w:eastAsia="ＭＳ 明朝" w:hAnsi="ＭＳ 明朝"/>
          <w:spacing w:val="0"/>
        </w:rPr>
      </w:pPr>
    </w:p>
    <w:p w:rsidR="00145E55" w:rsidRPr="003F4B2A" w:rsidRDefault="008A7F83" w:rsidP="00145E55">
      <w:pPr>
        <w:spacing w:line="340" w:lineRule="exact"/>
        <w:ind w:left="269" w:right="-7" w:hanging="269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３</w:t>
      </w:r>
      <w:r w:rsidR="00145E55" w:rsidRPr="003F4B2A">
        <w:rPr>
          <w:rFonts w:eastAsia="ＭＳ 明朝" w:hAnsi="ＭＳ 明朝" w:hint="eastAsia"/>
          <w:spacing w:val="0"/>
        </w:rPr>
        <w:t xml:space="preserve">　当該事業実施において、</w:t>
      </w:r>
      <w:r w:rsidR="009256F2" w:rsidRPr="003F4B2A">
        <w:rPr>
          <w:rFonts w:eastAsia="ＭＳ 明朝" w:hAnsi="ＭＳ 明朝" w:hint="eastAsia"/>
          <w:spacing w:val="0"/>
        </w:rPr>
        <w:t>施設の使用料は無料とし、</w:t>
      </w:r>
      <w:r w:rsidR="00145E55" w:rsidRPr="003F4B2A">
        <w:rPr>
          <w:rFonts w:eastAsia="ＭＳ 明朝" w:hAnsi="ＭＳ 明朝" w:hint="eastAsia"/>
          <w:spacing w:val="0"/>
        </w:rPr>
        <w:t>次のものは、発注者が用意</w:t>
      </w:r>
      <w:r w:rsidR="00337AE7" w:rsidRPr="003F4B2A">
        <w:rPr>
          <w:rFonts w:eastAsia="ＭＳ 明朝" w:hAnsi="ＭＳ 明朝" w:hint="eastAsia"/>
          <w:spacing w:val="0"/>
        </w:rPr>
        <w:t>するものとする</w:t>
      </w:r>
      <w:r w:rsidR="00145E55" w:rsidRPr="003F4B2A">
        <w:rPr>
          <w:rFonts w:eastAsia="ＭＳ 明朝" w:hAnsi="ＭＳ 明朝" w:hint="eastAsia"/>
          <w:spacing w:val="0"/>
        </w:rPr>
        <w:t>。</w:t>
      </w:r>
    </w:p>
    <w:p w:rsidR="00145E55" w:rsidRPr="003F4B2A" w:rsidRDefault="009256F2" w:rsidP="009256F2">
      <w:pPr>
        <w:spacing w:line="340" w:lineRule="exact"/>
        <w:ind w:leftChars="100" w:left="269" w:right="-7" w:hangingChars="13" w:hanging="28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>1)</w:t>
      </w:r>
      <w:r w:rsidRPr="003F4B2A">
        <w:rPr>
          <w:rFonts w:eastAsia="ＭＳ 明朝" w:hAnsi="ＭＳ 明朝" w:hint="eastAsia"/>
          <w:spacing w:val="0"/>
        </w:rPr>
        <w:t xml:space="preserve">　</w:t>
      </w:r>
      <w:r w:rsidR="00077016" w:rsidRPr="003F4B2A">
        <w:rPr>
          <w:rFonts w:eastAsia="ＭＳ 明朝" w:hAnsi="ＭＳ 明朝" w:hint="eastAsia"/>
          <w:spacing w:val="0"/>
        </w:rPr>
        <w:t>固定電話（２台）の電信料。</w:t>
      </w:r>
    </w:p>
    <w:p w:rsidR="009256F2" w:rsidRPr="003F4B2A" w:rsidRDefault="009256F2" w:rsidP="009256F2">
      <w:pPr>
        <w:spacing w:line="340" w:lineRule="exact"/>
        <w:ind w:right="-7" w:firstLineChars="100" w:firstLine="213"/>
        <w:rPr>
          <w:rFonts w:eastAsia="ＭＳ 明朝" w:hAnsi="ＭＳ 明朝"/>
          <w:szCs w:val="22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>2)</w:t>
      </w:r>
      <w:r w:rsidRPr="003F4B2A">
        <w:rPr>
          <w:rFonts w:eastAsia="ＭＳ 明朝" w:hAnsi="ＭＳ 明朝" w:hint="eastAsia"/>
          <w:szCs w:val="22"/>
        </w:rPr>
        <w:t xml:space="preserve"> 会員の活動に係る保険料（アドバイザーの研修・会合等に係る保険は除く。）</w:t>
      </w:r>
      <w:r w:rsidR="00077016" w:rsidRPr="003F4B2A">
        <w:rPr>
          <w:rFonts w:eastAsia="ＭＳ 明朝" w:hAnsi="ＭＳ 明朝" w:hint="eastAsia"/>
          <w:spacing w:val="0"/>
        </w:rPr>
        <w:t xml:space="preserve">　</w:t>
      </w:r>
    </w:p>
    <w:p w:rsidR="009256F2" w:rsidRPr="003F4B2A" w:rsidRDefault="009256F2" w:rsidP="009256F2">
      <w:pPr>
        <w:pStyle w:val="aa"/>
        <w:ind w:left="1205" w:right="402" w:hanging="241"/>
        <w:rPr>
          <w:rFonts w:ascii="ＭＳ 明朝" w:hAnsi="ＭＳ 明朝"/>
          <w:sz w:val="22"/>
          <w:szCs w:val="22"/>
        </w:rPr>
      </w:pPr>
      <w:r w:rsidRPr="003F4B2A">
        <w:rPr>
          <w:rFonts w:ascii="ＭＳ 明朝" w:hAnsi="ＭＳ 明朝" w:hint="eastAsia"/>
          <w:sz w:val="22"/>
          <w:szCs w:val="22"/>
        </w:rPr>
        <w:t xml:space="preserve">　　</w:t>
      </w:r>
    </w:p>
    <w:p w:rsidR="008B39D5" w:rsidRPr="003F4B2A" w:rsidRDefault="008A7F83" w:rsidP="00145E55">
      <w:pPr>
        <w:spacing w:line="340" w:lineRule="exact"/>
        <w:ind w:right="-7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４</w:t>
      </w:r>
      <w:r w:rsidR="00145E55" w:rsidRPr="003F4B2A">
        <w:rPr>
          <w:rFonts w:eastAsia="ＭＳ 明朝" w:hAnsi="ＭＳ 明朝" w:hint="eastAsia"/>
          <w:spacing w:val="0"/>
        </w:rPr>
        <w:t xml:space="preserve">　次のものは</w:t>
      </w:r>
      <w:r w:rsidR="008B39D5" w:rsidRPr="003F4B2A">
        <w:rPr>
          <w:rFonts w:eastAsia="ＭＳ 明朝" w:hAnsi="ＭＳ 明朝" w:hint="eastAsia"/>
          <w:spacing w:val="0"/>
        </w:rPr>
        <w:t>、継続して使用</w:t>
      </w:r>
      <w:r w:rsidR="00337AE7" w:rsidRPr="003F4B2A">
        <w:rPr>
          <w:rFonts w:eastAsia="ＭＳ 明朝" w:hAnsi="ＭＳ 明朝" w:hint="eastAsia"/>
          <w:spacing w:val="0"/>
        </w:rPr>
        <w:t>すること</w:t>
      </w:r>
      <w:r w:rsidR="008B39D5" w:rsidRPr="003F4B2A">
        <w:rPr>
          <w:rFonts w:eastAsia="ＭＳ 明朝" w:hAnsi="ＭＳ 明朝" w:hint="eastAsia"/>
          <w:spacing w:val="0"/>
        </w:rPr>
        <w:t>。</w:t>
      </w:r>
    </w:p>
    <w:p w:rsidR="009256F2" w:rsidRPr="003F4B2A" w:rsidRDefault="00C20992" w:rsidP="009256F2">
      <w:pPr>
        <w:spacing w:line="340" w:lineRule="exact"/>
        <w:ind w:right="-7" w:firstLineChars="100" w:firstLine="213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>1)</w:t>
      </w:r>
      <w:r w:rsidR="009256F2" w:rsidRPr="003F4B2A">
        <w:rPr>
          <w:rFonts w:eastAsia="ＭＳ 明朝" w:hAnsi="ＭＳ 明朝" w:hint="eastAsia"/>
          <w:spacing w:val="0"/>
        </w:rPr>
        <w:t xml:space="preserve"> 女性労働協会年会費（年間55,000円）</w:t>
      </w:r>
      <w:bookmarkStart w:id="0" w:name="_GoBack"/>
      <w:bookmarkEnd w:id="0"/>
    </w:p>
    <w:p w:rsidR="009256F2" w:rsidRPr="003F4B2A" w:rsidRDefault="009256F2" w:rsidP="009256F2">
      <w:pPr>
        <w:spacing w:line="340" w:lineRule="exact"/>
        <w:ind w:right="-7" w:firstLineChars="100" w:firstLine="213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 xml:space="preserve">　　 令和８年度から令和10年度分を見込</w:t>
      </w:r>
      <w:r w:rsidR="00337AE7" w:rsidRPr="003F4B2A">
        <w:rPr>
          <w:rFonts w:eastAsia="ＭＳ 明朝" w:hAnsi="ＭＳ 明朝" w:hint="eastAsia"/>
          <w:spacing w:val="0"/>
        </w:rPr>
        <w:t>むこと</w:t>
      </w:r>
      <w:r w:rsidRPr="003F4B2A">
        <w:rPr>
          <w:rFonts w:eastAsia="ＭＳ 明朝" w:hAnsi="ＭＳ 明朝" w:hint="eastAsia"/>
          <w:spacing w:val="0"/>
        </w:rPr>
        <w:t>。</w:t>
      </w:r>
    </w:p>
    <w:p w:rsidR="00CE71DA" w:rsidRPr="003F4B2A" w:rsidRDefault="00C20992" w:rsidP="00CE71DA">
      <w:pPr>
        <w:spacing w:line="340" w:lineRule="exact"/>
        <w:ind w:right="-7" w:firstLineChars="100" w:firstLine="213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 xml:space="preserve">2) </w:t>
      </w:r>
      <w:r w:rsidR="008B39D5" w:rsidRPr="003F4B2A">
        <w:rPr>
          <w:rFonts w:eastAsia="ＭＳ 明朝" w:hAnsi="ＭＳ 明朝" w:hint="eastAsia"/>
          <w:spacing w:val="0"/>
        </w:rPr>
        <w:t>保険料</w:t>
      </w:r>
    </w:p>
    <w:p w:rsidR="008B39D5" w:rsidRPr="003F4B2A" w:rsidRDefault="00C9338A" w:rsidP="00B57D99">
      <w:pPr>
        <w:spacing w:line="340" w:lineRule="exact"/>
        <w:ind w:leftChars="236" w:left="603" w:right="-7" w:hangingChars="16" w:hanging="34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「地域子育て支援補償保険」は</w:t>
      </w:r>
      <w:r w:rsidR="00337AE7" w:rsidRPr="003F4B2A">
        <w:rPr>
          <w:rFonts w:eastAsia="ＭＳ 明朝" w:hAnsi="ＭＳ 明朝" w:hint="eastAsia"/>
          <w:spacing w:val="0"/>
        </w:rPr>
        <w:t>発注者</w:t>
      </w:r>
      <w:r w:rsidRPr="003F4B2A">
        <w:rPr>
          <w:rFonts w:eastAsia="ＭＳ 明朝" w:hAnsi="ＭＳ 明朝" w:hint="eastAsia"/>
          <w:spacing w:val="0"/>
        </w:rPr>
        <w:t>が</w:t>
      </w:r>
      <w:r w:rsidR="008B39D5" w:rsidRPr="003F4B2A">
        <w:rPr>
          <w:rFonts w:eastAsia="ＭＳ 明朝" w:hAnsi="ＭＳ 明朝" w:hint="eastAsia"/>
          <w:spacing w:val="0"/>
        </w:rPr>
        <w:t>契約</w:t>
      </w:r>
      <w:r w:rsidRPr="003F4B2A">
        <w:rPr>
          <w:rFonts w:eastAsia="ＭＳ 明朝" w:hAnsi="ＭＳ 明朝" w:hint="eastAsia"/>
          <w:spacing w:val="0"/>
        </w:rPr>
        <w:t>・</w:t>
      </w:r>
      <w:r w:rsidR="008B39D5" w:rsidRPr="003F4B2A">
        <w:rPr>
          <w:rFonts w:eastAsia="ＭＳ 明朝" w:hAnsi="ＭＳ 明朝" w:hint="eastAsia"/>
          <w:spacing w:val="0"/>
        </w:rPr>
        <w:t>支払</w:t>
      </w:r>
      <w:r w:rsidRPr="003F4B2A">
        <w:rPr>
          <w:rFonts w:eastAsia="ＭＳ 明朝" w:hAnsi="ＭＳ 明朝" w:hint="eastAsia"/>
          <w:spacing w:val="0"/>
        </w:rPr>
        <w:t>を行い、「研修・会合傷害保険」は</w:t>
      </w:r>
      <w:r w:rsidR="00B57D99" w:rsidRPr="003F4B2A">
        <w:rPr>
          <w:rFonts w:eastAsia="ＭＳ 明朝" w:hAnsi="ＭＳ 明朝" w:hint="eastAsia"/>
          <w:spacing w:val="0"/>
        </w:rPr>
        <w:t>受託者</w:t>
      </w:r>
      <w:r w:rsidRPr="003F4B2A">
        <w:rPr>
          <w:rFonts w:eastAsia="ＭＳ 明朝" w:hAnsi="ＭＳ 明朝" w:hint="eastAsia"/>
          <w:spacing w:val="0"/>
        </w:rPr>
        <w:t>が契約・支払を行</w:t>
      </w:r>
      <w:r w:rsidR="00337AE7" w:rsidRPr="003F4B2A">
        <w:rPr>
          <w:rFonts w:eastAsia="ＭＳ 明朝" w:hAnsi="ＭＳ 明朝" w:hint="eastAsia"/>
          <w:spacing w:val="0"/>
        </w:rPr>
        <w:t>う</w:t>
      </w:r>
      <w:r w:rsidRPr="003F4B2A">
        <w:rPr>
          <w:rFonts w:eastAsia="ＭＳ 明朝" w:hAnsi="ＭＳ 明朝" w:hint="eastAsia"/>
          <w:spacing w:val="0"/>
        </w:rPr>
        <w:t>。</w:t>
      </w:r>
      <w:r w:rsidR="008B39D5" w:rsidRPr="003F4B2A">
        <w:rPr>
          <w:rFonts w:eastAsia="ＭＳ 明朝" w:hAnsi="ＭＳ 明朝" w:hint="eastAsia"/>
          <w:spacing w:val="0"/>
        </w:rPr>
        <w:t>事故報告や請求等はファミリーサポートセンター事業として行</w:t>
      </w:r>
      <w:r w:rsidR="00337AE7" w:rsidRPr="003F4B2A">
        <w:rPr>
          <w:rFonts w:eastAsia="ＭＳ 明朝" w:hAnsi="ＭＳ 明朝" w:hint="eastAsia"/>
          <w:spacing w:val="0"/>
        </w:rPr>
        <w:t>う</w:t>
      </w:r>
      <w:r w:rsidR="008B39D5" w:rsidRPr="003F4B2A">
        <w:rPr>
          <w:rFonts w:eastAsia="ＭＳ 明朝" w:hAnsi="ＭＳ 明朝" w:hint="eastAsia"/>
          <w:spacing w:val="0"/>
        </w:rPr>
        <w:t>。</w:t>
      </w:r>
    </w:p>
    <w:p w:rsidR="008A7F83" w:rsidRPr="003F4B2A" w:rsidRDefault="008A7F83" w:rsidP="000D12B1">
      <w:pPr>
        <w:spacing w:line="340" w:lineRule="exact"/>
        <w:ind w:right="-7"/>
        <w:rPr>
          <w:rFonts w:eastAsia="ＭＳ 明朝" w:hAnsi="ＭＳ 明朝"/>
          <w:spacing w:val="0"/>
        </w:rPr>
      </w:pPr>
    </w:p>
    <w:p w:rsidR="008B39D5" w:rsidRPr="003F4B2A" w:rsidRDefault="008A7F83" w:rsidP="000D12B1">
      <w:pPr>
        <w:spacing w:line="340" w:lineRule="exact"/>
        <w:ind w:right="-7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５</w:t>
      </w:r>
      <w:r w:rsidR="008B39D5" w:rsidRPr="003F4B2A">
        <w:rPr>
          <w:rFonts w:eastAsia="ＭＳ 明朝" w:hAnsi="ＭＳ 明朝" w:hint="eastAsia"/>
          <w:spacing w:val="0"/>
        </w:rPr>
        <w:t xml:space="preserve">　その他</w:t>
      </w:r>
    </w:p>
    <w:p w:rsidR="008B39D5" w:rsidRPr="003F4B2A" w:rsidRDefault="00C20992" w:rsidP="00112044">
      <w:pPr>
        <w:spacing w:line="340" w:lineRule="exact"/>
        <w:ind w:leftChars="100" w:left="667" w:right="-7" w:hangingChars="200" w:hanging="426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>1)</w:t>
      </w:r>
      <w:r w:rsidR="00C9338A" w:rsidRPr="003F4B2A">
        <w:rPr>
          <w:rFonts w:eastAsia="ＭＳ 明朝" w:hAnsi="ＭＳ 明朝" w:hint="eastAsia"/>
          <w:spacing w:val="0"/>
        </w:rPr>
        <w:t xml:space="preserve">　</w:t>
      </w:r>
      <w:r w:rsidR="000D12B1" w:rsidRPr="003F4B2A">
        <w:rPr>
          <w:rFonts w:eastAsia="ＭＳ 明朝" w:hAnsi="ＭＳ 明朝" w:hint="eastAsia"/>
          <w:spacing w:val="0"/>
        </w:rPr>
        <w:t>案内の発送等は、活動人数等3,000人分を見込</w:t>
      </w:r>
      <w:r w:rsidR="00337AE7" w:rsidRPr="003F4B2A">
        <w:rPr>
          <w:rFonts w:eastAsia="ＭＳ 明朝" w:hAnsi="ＭＳ 明朝" w:hint="eastAsia"/>
          <w:spacing w:val="0"/>
        </w:rPr>
        <w:t>むこと</w:t>
      </w:r>
      <w:r w:rsidR="000D12B1" w:rsidRPr="003F4B2A">
        <w:rPr>
          <w:rFonts w:eastAsia="ＭＳ 明朝" w:hAnsi="ＭＳ 明朝" w:hint="eastAsia"/>
          <w:spacing w:val="0"/>
        </w:rPr>
        <w:t>。</w:t>
      </w:r>
    </w:p>
    <w:p w:rsidR="00093A33" w:rsidRPr="003F4B2A" w:rsidRDefault="00C20992" w:rsidP="005C058D">
      <w:pPr>
        <w:spacing w:line="340" w:lineRule="exact"/>
        <w:ind w:leftChars="100" w:left="773" w:right="-7" w:hangingChars="250" w:hanging="532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Pr="003F4B2A">
        <w:rPr>
          <w:rFonts w:eastAsia="ＭＳ 明朝" w:hAnsi="ＭＳ 明朝"/>
          <w:spacing w:val="0"/>
        </w:rPr>
        <w:t>2)</w:t>
      </w:r>
      <w:r w:rsidR="008A7F83" w:rsidRPr="003F4B2A">
        <w:rPr>
          <w:rFonts w:eastAsia="ＭＳ 明朝" w:hAnsi="ＭＳ 明朝" w:hint="eastAsia"/>
          <w:spacing w:val="0"/>
        </w:rPr>
        <w:t xml:space="preserve">　</w:t>
      </w:r>
      <w:r w:rsidR="00093A33" w:rsidRPr="003F4B2A">
        <w:rPr>
          <w:rFonts w:eastAsia="ＭＳ 明朝" w:hAnsi="ＭＳ 明朝" w:hint="eastAsia"/>
          <w:spacing w:val="0"/>
        </w:rPr>
        <w:t>本事業は第</w:t>
      </w:r>
      <w:r w:rsidR="008C36B6" w:rsidRPr="003F4B2A">
        <w:rPr>
          <w:rFonts w:eastAsia="ＭＳ 明朝" w:hAnsi="ＭＳ 明朝" w:hint="eastAsia"/>
          <w:spacing w:val="0"/>
        </w:rPr>
        <w:t>二</w:t>
      </w:r>
      <w:r w:rsidR="00093A33" w:rsidRPr="003F4B2A">
        <w:rPr>
          <w:rFonts w:eastAsia="ＭＳ 明朝" w:hAnsi="ＭＳ 明朝" w:hint="eastAsia"/>
          <w:spacing w:val="0"/>
        </w:rPr>
        <w:t>種社会福祉事業として登録してあり非課税事業となってい</w:t>
      </w:r>
      <w:r w:rsidR="00337AE7" w:rsidRPr="003F4B2A">
        <w:rPr>
          <w:rFonts w:eastAsia="ＭＳ 明朝" w:hAnsi="ＭＳ 明朝" w:hint="eastAsia"/>
          <w:spacing w:val="0"/>
        </w:rPr>
        <w:t>る</w:t>
      </w:r>
      <w:r w:rsidR="00093A33" w:rsidRPr="003F4B2A">
        <w:rPr>
          <w:rFonts w:eastAsia="ＭＳ 明朝" w:hAnsi="ＭＳ 明朝" w:hint="eastAsia"/>
          <w:spacing w:val="0"/>
        </w:rPr>
        <w:t>。</w:t>
      </w:r>
    </w:p>
    <w:p w:rsidR="005C058D" w:rsidRPr="003F4B2A" w:rsidRDefault="00C20992" w:rsidP="005C058D">
      <w:pPr>
        <w:spacing w:line="340" w:lineRule="exact"/>
        <w:ind w:leftChars="99" w:left="565" w:right="-1" w:hangingChars="153" w:hanging="326"/>
        <w:rPr>
          <w:rFonts w:eastAsia="ＭＳ 明朝" w:hAnsi="ＭＳ 明朝"/>
        </w:rPr>
      </w:pPr>
      <w:r w:rsidRPr="003F4B2A">
        <w:rPr>
          <w:rFonts w:eastAsia="ＭＳ 明朝" w:hAnsi="ＭＳ 明朝" w:hint="eastAsia"/>
          <w:spacing w:val="0"/>
        </w:rPr>
        <w:t>(</w:t>
      </w:r>
      <w:r w:rsidR="005C058D" w:rsidRPr="003F4B2A">
        <w:rPr>
          <w:rFonts w:eastAsia="ＭＳ 明朝" w:hAnsi="ＭＳ 明朝" w:hint="eastAsia"/>
          <w:spacing w:val="0"/>
        </w:rPr>
        <w:t>3</w:t>
      </w:r>
      <w:r w:rsidRPr="003F4B2A">
        <w:rPr>
          <w:rFonts w:eastAsia="ＭＳ 明朝" w:hAnsi="ＭＳ 明朝"/>
          <w:spacing w:val="0"/>
        </w:rPr>
        <w:t>)</w:t>
      </w:r>
      <w:r w:rsidR="008A7F83" w:rsidRPr="003F4B2A">
        <w:rPr>
          <w:rFonts w:eastAsia="ＭＳ 明朝" w:hAnsi="ＭＳ 明朝" w:hint="eastAsia"/>
          <w:spacing w:val="0"/>
        </w:rPr>
        <w:t xml:space="preserve">　</w:t>
      </w:r>
      <w:r w:rsidR="00217EF3" w:rsidRPr="003F4B2A">
        <w:rPr>
          <w:rFonts w:eastAsia="ＭＳ 明朝" w:hAnsi="ＭＳ 明朝" w:hint="eastAsia"/>
          <w:spacing w:val="0"/>
        </w:rPr>
        <w:t>ホームページを</w:t>
      </w:r>
      <w:r w:rsidR="002441CA" w:rsidRPr="003F4B2A">
        <w:rPr>
          <w:rFonts w:eastAsia="ＭＳ 明朝" w:hAnsi="ＭＳ 明朝" w:hint="eastAsia"/>
          <w:spacing w:val="0"/>
        </w:rPr>
        <w:t>開設</w:t>
      </w:r>
      <w:r w:rsidR="00B57D99" w:rsidRPr="003F4B2A">
        <w:rPr>
          <w:rFonts w:eastAsia="ＭＳ 明朝" w:hAnsi="ＭＳ 明朝" w:hint="eastAsia"/>
          <w:spacing w:val="0"/>
        </w:rPr>
        <w:t>するとともに</w:t>
      </w:r>
      <w:r w:rsidR="00B57D99" w:rsidRPr="003F4B2A">
        <w:rPr>
          <w:rFonts w:eastAsia="ＭＳ 明朝" w:hAnsi="ＭＳ 明朝" w:hint="eastAsia"/>
          <w:color w:val="FF0000"/>
          <w:spacing w:val="0"/>
        </w:rPr>
        <w:t>、</w:t>
      </w:r>
      <w:r w:rsidR="005C058D" w:rsidRPr="003F4B2A">
        <w:rPr>
          <w:rFonts w:eastAsia="ＭＳ 明朝" w:hAnsi="ＭＳ 明朝" w:hint="eastAsia"/>
          <w:szCs w:val="22"/>
          <w:shd w:val="clear" w:color="auto" w:fill="FFFFFF"/>
        </w:rPr>
        <w:t>SNS 等を活用したシームレスな情報共有体制の構築を図るなど、</w:t>
      </w:r>
      <w:r w:rsidR="005C058D" w:rsidRPr="003F4B2A">
        <w:rPr>
          <w:rFonts w:eastAsia="ＭＳ 明朝" w:hAnsi="ＭＳ 明朝" w:hint="eastAsia"/>
        </w:rPr>
        <w:t>支援・依頼会員の利便性の向上等に努めること。</w:t>
      </w:r>
    </w:p>
    <w:p w:rsidR="00C20992" w:rsidRPr="003F4B2A" w:rsidRDefault="002441CA" w:rsidP="005C058D">
      <w:pPr>
        <w:spacing w:line="340" w:lineRule="exact"/>
        <w:ind w:leftChars="300" w:left="723" w:right="-7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なお、現在のホームページを引き継ぐこと</w:t>
      </w:r>
      <w:r w:rsidR="00935E4C" w:rsidRPr="003F4B2A">
        <w:rPr>
          <w:rFonts w:eastAsia="ＭＳ 明朝" w:hAnsi="ＭＳ 明朝" w:hint="eastAsia"/>
          <w:spacing w:val="0"/>
        </w:rPr>
        <w:t>ができる</w:t>
      </w:r>
      <w:r w:rsidRPr="003F4B2A">
        <w:rPr>
          <w:rFonts w:eastAsia="ＭＳ 明朝" w:hAnsi="ＭＳ 明朝" w:hint="eastAsia"/>
          <w:spacing w:val="0"/>
        </w:rPr>
        <w:t>。</w:t>
      </w:r>
    </w:p>
    <w:p w:rsidR="002756C3" w:rsidRPr="003F4B2A" w:rsidRDefault="00C20992" w:rsidP="005C058D">
      <w:pPr>
        <w:spacing w:line="340" w:lineRule="exact"/>
        <w:ind w:leftChars="100" w:left="799" w:right="-7" w:hangingChars="262" w:hanging="558"/>
        <w:rPr>
          <w:rFonts w:eastAsia="ＭＳ 明朝" w:hAnsi="ＭＳ 明朝"/>
          <w:spacing w:val="0"/>
        </w:rPr>
      </w:pPr>
      <w:r w:rsidRPr="003F4B2A">
        <w:rPr>
          <w:rFonts w:eastAsia="ＭＳ 明朝" w:hAnsi="ＭＳ 明朝" w:hint="eastAsia"/>
          <w:spacing w:val="0"/>
        </w:rPr>
        <w:t>(</w:t>
      </w:r>
      <w:r w:rsidR="005C058D" w:rsidRPr="003F4B2A">
        <w:rPr>
          <w:rFonts w:eastAsia="ＭＳ 明朝" w:hAnsi="ＭＳ 明朝" w:hint="eastAsia"/>
          <w:spacing w:val="0"/>
        </w:rPr>
        <w:t>4</w:t>
      </w:r>
      <w:r w:rsidRPr="003F4B2A">
        <w:rPr>
          <w:rFonts w:eastAsia="ＭＳ 明朝" w:hAnsi="ＭＳ 明朝"/>
          <w:spacing w:val="0"/>
        </w:rPr>
        <w:t xml:space="preserve">)  </w:t>
      </w:r>
      <w:r w:rsidR="00970D03" w:rsidRPr="003F4B2A">
        <w:rPr>
          <w:rFonts w:eastAsia="ＭＳ 明朝" w:hAnsi="ＭＳ 明朝" w:hint="eastAsia"/>
          <w:spacing w:val="0"/>
        </w:rPr>
        <w:t>ひとり親家庭等の利用支援を実施</w:t>
      </w:r>
      <w:r w:rsidR="00337AE7" w:rsidRPr="003F4B2A">
        <w:rPr>
          <w:rFonts w:eastAsia="ＭＳ 明朝" w:hAnsi="ＭＳ 明朝" w:hint="eastAsia"/>
          <w:spacing w:val="0"/>
        </w:rPr>
        <w:t>すること</w:t>
      </w:r>
      <w:r w:rsidR="00970D03" w:rsidRPr="003F4B2A">
        <w:rPr>
          <w:rFonts w:eastAsia="ＭＳ 明朝" w:hAnsi="ＭＳ 明朝" w:hint="eastAsia"/>
          <w:spacing w:val="0"/>
        </w:rPr>
        <w:t>。</w:t>
      </w:r>
    </w:p>
    <w:sectPr w:rsidR="002756C3" w:rsidRPr="003F4B2A" w:rsidSect="00112044">
      <w:headerReference w:type="default" r:id="rId8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aperSrc w:first="7" w:other="7"/>
      <w:cols w:space="720"/>
      <w:docGrid w:type="linesAndChars" w:linePitch="303" w:charSpace="-1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B77" w:rsidRDefault="00F45B77" w:rsidP="00D33256">
      <w:pPr>
        <w:spacing w:line="240" w:lineRule="auto"/>
      </w:pPr>
      <w:r>
        <w:separator/>
      </w:r>
    </w:p>
  </w:endnote>
  <w:endnote w:type="continuationSeparator" w:id="0">
    <w:p w:rsidR="00F45B77" w:rsidRDefault="00F45B77" w:rsidP="00D33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B77" w:rsidRDefault="00F45B77" w:rsidP="00D33256">
      <w:pPr>
        <w:spacing w:line="240" w:lineRule="auto"/>
      </w:pPr>
      <w:r>
        <w:separator/>
      </w:r>
    </w:p>
  </w:footnote>
  <w:footnote w:type="continuationSeparator" w:id="0">
    <w:p w:rsidR="00F45B77" w:rsidRDefault="00F45B77" w:rsidP="00D33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9C" w:rsidRDefault="00A3099C" w:rsidP="00A3099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63D6"/>
    <w:multiLevelType w:val="singleLevel"/>
    <w:tmpl w:val="ADC01746"/>
    <w:lvl w:ilvl="0">
      <w:start w:val="1"/>
      <w:numFmt w:val="decimalFullWidth"/>
      <w:lvlText w:val="（%1）"/>
      <w:lvlJc w:val="left"/>
      <w:pPr>
        <w:tabs>
          <w:tab w:val="num" w:pos="1852"/>
        </w:tabs>
        <w:ind w:left="1852" w:hanging="660"/>
      </w:pPr>
      <w:rPr>
        <w:rFonts w:hint="eastAsia"/>
      </w:rPr>
    </w:lvl>
  </w:abstractNum>
  <w:abstractNum w:abstractNumId="1" w15:restartNumberingAfterBreak="0">
    <w:nsid w:val="10AD68C6"/>
    <w:multiLevelType w:val="hybridMultilevel"/>
    <w:tmpl w:val="73E6CB54"/>
    <w:lvl w:ilvl="0" w:tplc="FCA62B54">
      <w:start w:val="1"/>
      <w:numFmt w:val="decimal"/>
      <w:lvlText w:val="(%1)"/>
      <w:lvlJc w:val="left"/>
      <w:pPr>
        <w:ind w:left="61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2" w15:restartNumberingAfterBreak="0">
    <w:nsid w:val="1B833851"/>
    <w:multiLevelType w:val="singleLevel"/>
    <w:tmpl w:val="67F4679C"/>
    <w:lvl w:ilvl="0">
      <w:start w:val="1"/>
      <w:numFmt w:val="decimalFullWidth"/>
      <w:lvlText w:val="（%1）"/>
      <w:lvlJc w:val="left"/>
      <w:pPr>
        <w:tabs>
          <w:tab w:val="num" w:pos="2152"/>
        </w:tabs>
        <w:ind w:left="2152" w:hanging="960"/>
      </w:pPr>
      <w:rPr>
        <w:rFonts w:hint="eastAsia"/>
      </w:rPr>
    </w:lvl>
  </w:abstractNum>
  <w:abstractNum w:abstractNumId="3" w15:restartNumberingAfterBreak="0">
    <w:nsid w:val="252C38BB"/>
    <w:multiLevelType w:val="hybridMultilevel"/>
    <w:tmpl w:val="F5542920"/>
    <w:lvl w:ilvl="0" w:tplc="EF6A394E">
      <w:start w:val="9"/>
      <w:numFmt w:val="decimal"/>
      <w:lvlText w:val="(%1)"/>
      <w:lvlJc w:val="left"/>
      <w:pPr>
        <w:tabs>
          <w:tab w:val="num" w:pos="1244"/>
        </w:tabs>
        <w:ind w:left="12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4"/>
        </w:tabs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4"/>
        </w:tabs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4"/>
        </w:tabs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4"/>
        </w:tabs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4"/>
        </w:tabs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4"/>
        </w:tabs>
        <w:ind w:left="4304" w:hanging="420"/>
      </w:pPr>
    </w:lvl>
  </w:abstractNum>
  <w:abstractNum w:abstractNumId="4" w15:restartNumberingAfterBreak="0">
    <w:nsid w:val="30462406"/>
    <w:multiLevelType w:val="hybridMultilevel"/>
    <w:tmpl w:val="A232DFA0"/>
    <w:lvl w:ilvl="0" w:tplc="4802ED28">
      <w:start w:val="2"/>
      <w:numFmt w:val="decimal"/>
      <w:lvlText w:val="(%1)"/>
      <w:lvlJc w:val="left"/>
      <w:pPr>
        <w:tabs>
          <w:tab w:val="num" w:pos="1790"/>
        </w:tabs>
        <w:ind w:left="1790" w:hanging="600"/>
      </w:pPr>
      <w:rPr>
        <w:rFonts w:hint="eastAsia"/>
      </w:rPr>
    </w:lvl>
    <w:lvl w:ilvl="1" w:tplc="A2983750" w:tentative="1">
      <w:start w:val="1"/>
      <w:numFmt w:val="aiueoFullWidth"/>
      <w:lvlText w:val="(%2)"/>
      <w:lvlJc w:val="left"/>
      <w:pPr>
        <w:tabs>
          <w:tab w:val="num" w:pos="2030"/>
        </w:tabs>
        <w:ind w:left="2030" w:hanging="420"/>
      </w:pPr>
    </w:lvl>
    <w:lvl w:ilvl="2" w:tplc="84CC2482" w:tentative="1">
      <w:start w:val="1"/>
      <w:numFmt w:val="decimalEnclosedCircle"/>
      <w:lvlText w:val="%3"/>
      <w:lvlJc w:val="left"/>
      <w:pPr>
        <w:tabs>
          <w:tab w:val="num" w:pos="2450"/>
        </w:tabs>
        <w:ind w:left="2450" w:hanging="420"/>
      </w:pPr>
    </w:lvl>
    <w:lvl w:ilvl="3" w:tplc="DE9A76D0" w:tentative="1">
      <w:start w:val="1"/>
      <w:numFmt w:val="decimal"/>
      <w:lvlText w:val="%4."/>
      <w:lvlJc w:val="left"/>
      <w:pPr>
        <w:tabs>
          <w:tab w:val="num" w:pos="2870"/>
        </w:tabs>
        <w:ind w:left="2870" w:hanging="420"/>
      </w:pPr>
    </w:lvl>
    <w:lvl w:ilvl="4" w:tplc="A8183DFA" w:tentative="1">
      <w:start w:val="1"/>
      <w:numFmt w:val="aiueoFullWidth"/>
      <w:lvlText w:val="(%5)"/>
      <w:lvlJc w:val="left"/>
      <w:pPr>
        <w:tabs>
          <w:tab w:val="num" w:pos="3290"/>
        </w:tabs>
        <w:ind w:left="3290" w:hanging="420"/>
      </w:pPr>
    </w:lvl>
    <w:lvl w:ilvl="5" w:tplc="1BF4C552" w:tentative="1">
      <w:start w:val="1"/>
      <w:numFmt w:val="decimalEnclosedCircle"/>
      <w:lvlText w:val="%6"/>
      <w:lvlJc w:val="left"/>
      <w:pPr>
        <w:tabs>
          <w:tab w:val="num" w:pos="3710"/>
        </w:tabs>
        <w:ind w:left="3710" w:hanging="420"/>
      </w:pPr>
    </w:lvl>
    <w:lvl w:ilvl="6" w:tplc="81B21720" w:tentative="1">
      <w:start w:val="1"/>
      <w:numFmt w:val="decimal"/>
      <w:lvlText w:val="%7."/>
      <w:lvlJc w:val="left"/>
      <w:pPr>
        <w:tabs>
          <w:tab w:val="num" w:pos="4130"/>
        </w:tabs>
        <w:ind w:left="4130" w:hanging="420"/>
      </w:pPr>
    </w:lvl>
    <w:lvl w:ilvl="7" w:tplc="832EEEA8" w:tentative="1">
      <w:start w:val="1"/>
      <w:numFmt w:val="aiueoFullWidth"/>
      <w:lvlText w:val="(%8)"/>
      <w:lvlJc w:val="left"/>
      <w:pPr>
        <w:tabs>
          <w:tab w:val="num" w:pos="4550"/>
        </w:tabs>
        <w:ind w:left="4550" w:hanging="420"/>
      </w:pPr>
    </w:lvl>
    <w:lvl w:ilvl="8" w:tplc="30FC8CF0" w:tentative="1">
      <w:start w:val="1"/>
      <w:numFmt w:val="decimalEnclosedCircle"/>
      <w:lvlText w:val="%9"/>
      <w:lvlJc w:val="left"/>
      <w:pPr>
        <w:tabs>
          <w:tab w:val="num" w:pos="4970"/>
        </w:tabs>
        <w:ind w:left="4970" w:hanging="420"/>
      </w:pPr>
    </w:lvl>
  </w:abstractNum>
  <w:abstractNum w:abstractNumId="5" w15:restartNumberingAfterBreak="0">
    <w:nsid w:val="33405DFC"/>
    <w:multiLevelType w:val="hybridMultilevel"/>
    <w:tmpl w:val="CD2E1DA6"/>
    <w:lvl w:ilvl="0" w:tplc="FE4EC268">
      <w:start w:val="1"/>
      <w:numFmt w:val="decimal"/>
      <w:lvlText w:val="(%1)"/>
      <w:lvlJc w:val="left"/>
      <w:pPr>
        <w:tabs>
          <w:tab w:val="num" w:pos="1790"/>
        </w:tabs>
        <w:ind w:left="1790" w:hanging="600"/>
      </w:pPr>
      <w:rPr>
        <w:rFonts w:hint="eastAsia"/>
      </w:rPr>
    </w:lvl>
    <w:lvl w:ilvl="1" w:tplc="B36E0162" w:tentative="1">
      <w:start w:val="1"/>
      <w:numFmt w:val="aiueoFullWidth"/>
      <w:lvlText w:val="(%2)"/>
      <w:lvlJc w:val="left"/>
      <w:pPr>
        <w:tabs>
          <w:tab w:val="num" w:pos="2030"/>
        </w:tabs>
        <w:ind w:left="2030" w:hanging="420"/>
      </w:pPr>
    </w:lvl>
    <w:lvl w:ilvl="2" w:tplc="6F2A3056" w:tentative="1">
      <w:start w:val="1"/>
      <w:numFmt w:val="decimalEnclosedCircle"/>
      <w:lvlText w:val="%3"/>
      <w:lvlJc w:val="left"/>
      <w:pPr>
        <w:tabs>
          <w:tab w:val="num" w:pos="2450"/>
        </w:tabs>
        <w:ind w:left="2450" w:hanging="420"/>
      </w:pPr>
    </w:lvl>
    <w:lvl w:ilvl="3" w:tplc="E1E6D5E0" w:tentative="1">
      <w:start w:val="1"/>
      <w:numFmt w:val="decimal"/>
      <w:lvlText w:val="%4."/>
      <w:lvlJc w:val="left"/>
      <w:pPr>
        <w:tabs>
          <w:tab w:val="num" w:pos="2870"/>
        </w:tabs>
        <w:ind w:left="2870" w:hanging="420"/>
      </w:pPr>
    </w:lvl>
    <w:lvl w:ilvl="4" w:tplc="6EFAC6C8" w:tentative="1">
      <w:start w:val="1"/>
      <w:numFmt w:val="aiueoFullWidth"/>
      <w:lvlText w:val="(%5)"/>
      <w:lvlJc w:val="left"/>
      <w:pPr>
        <w:tabs>
          <w:tab w:val="num" w:pos="3290"/>
        </w:tabs>
        <w:ind w:left="3290" w:hanging="420"/>
      </w:pPr>
    </w:lvl>
    <w:lvl w:ilvl="5" w:tplc="63B20F5A" w:tentative="1">
      <w:start w:val="1"/>
      <w:numFmt w:val="decimalEnclosedCircle"/>
      <w:lvlText w:val="%6"/>
      <w:lvlJc w:val="left"/>
      <w:pPr>
        <w:tabs>
          <w:tab w:val="num" w:pos="3710"/>
        </w:tabs>
        <w:ind w:left="3710" w:hanging="420"/>
      </w:pPr>
    </w:lvl>
    <w:lvl w:ilvl="6" w:tplc="721E6F18" w:tentative="1">
      <w:start w:val="1"/>
      <w:numFmt w:val="decimal"/>
      <w:lvlText w:val="%7."/>
      <w:lvlJc w:val="left"/>
      <w:pPr>
        <w:tabs>
          <w:tab w:val="num" w:pos="4130"/>
        </w:tabs>
        <w:ind w:left="4130" w:hanging="420"/>
      </w:pPr>
    </w:lvl>
    <w:lvl w:ilvl="7" w:tplc="69C4E798" w:tentative="1">
      <w:start w:val="1"/>
      <w:numFmt w:val="aiueoFullWidth"/>
      <w:lvlText w:val="(%8)"/>
      <w:lvlJc w:val="left"/>
      <w:pPr>
        <w:tabs>
          <w:tab w:val="num" w:pos="4550"/>
        </w:tabs>
        <w:ind w:left="4550" w:hanging="420"/>
      </w:pPr>
    </w:lvl>
    <w:lvl w:ilvl="8" w:tplc="3732D522" w:tentative="1">
      <w:start w:val="1"/>
      <w:numFmt w:val="decimalEnclosedCircle"/>
      <w:lvlText w:val="%9"/>
      <w:lvlJc w:val="left"/>
      <w:pPr>
        <w:tabs>
          <w:tab w:val="num" w:pos="4970"/>
        </w:tabs>
        <w:ind w:left="4970" w:hanging="420"/>
      </w:pPr>
    </w:lvl>
  </w:abstractNum>
  <w:abstractNum w:abstractNumId="6" w15:restartNumberingAfterBreak="0">
    <w:nsid w:val="47FE231D"/>
    <w:multiLevelType w:val="hybridMultilevel"/>
    <w:tmpl w:val="90E8B3F8"/>
    <w:lvl w:ilvl="0" w:tplc="5DE6B65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E65A81"/>
    <w:multiLevelType w:val="hybridMultilevel"/>
    <w:tmpl w:val="46E08C92"/>
    <w:lvl w:ilvl="0" w:tplc="FFFFFFFF">
      <w:start w:val="1"/>
      <w:numFmt w:val="decimalEnclosedCircle"/>
      <w:lvlText w:val="%1"/>
      <w:lvlJc w:val="left"/>
      <w:pPr>
        <w:tabs>
          <w:tab w:val="num" w:pos="808"/>
        </w:tabs>
        <w:ind w:left="808" w:hanging="540"/>
      </w:pPr>
      <w:rPr>
        <w:rFonts w:hint="eastAsia"/>
      </w:rPr>
    </w:lvl>
    <w:lvl w:ilvl="1" w:tplc="4588CDFC">
      <w:numFmt w:val="bullet"/>
      <w:lvlText w:val="・"/>
      <w:lvlJc w:val="left"/>
      <w:pPr>
        <w:tabs>
          <w:tab w:val="num" w:pos="1048"/>
        </w:tabs>
        <w:ind w:left="1048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8" w15:restartNumberingAfterBreak="0">
    <w:nsid w:val="6F0D2531"/>
    <w:multiLevelType w:val="hybridMultilevel"/>
    <w:tmpl w:val="8222DFB6"/>
    <w:lvl w:ilvl="0" w:tplc="A016F9D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30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5F"/>
    <w:rsid w:val="00015B3D"/>
    <w:rsid w:val="00023915"/>
    <w:rsid w:val="00077016"/>
    <w:rsid w:val="00085ACD"/>
    <w:rsid w:val="00093A33"/>
    <w:rsid w:val="000B139C"/>
    <w:rsid w:val="000D0307"/>
    <w:rsid w:val="000D0F85"/>
    <w:rsid w:val="000D12B1"/>
    <w:rsid w:val="001041AA"/>
    <w:rsid w:val="00112044"/>
    <w:rsid w:val="001414D7"/>
    <w:rsid w:val="00145E55"/>
    <w:rsid w:val="00172025"/>
    <w:rsid w:val="001773EB"/>
    <w:rsid w:val="001A3C51"/>
    <w:rsid w:val="001C7C13"/>
    <w:rsid w:val="001F7DE7"/>
    <w:rsid w:val="00207A04"/>
    <w:rsid w:val="00217EF3"/>
    <w:rsid w:val="00230F84"/>
    <w:rsid w:val="00231C02"/>
    <w:rsid w:val="00236663"/>
    <w:rsid w:val="00241263"/>
    <w:rsid w:val="002441CA"/>
    <w:rsid w:val="00244B5D"/>
    <w:rsid w:val="00265230"/>
    <w:rsid w:val="00272618"/>
    <w:rsid w:val="002756C3"/>
    <w:rsid w:val="00293B6E"/>
    <w:rsid w:val="002C1077"/>
    <w:rsid w:val="002D0CFF"/>
    <w:rsid w:val="002D65B2"/>
    <w:rsid w:val="002E107B"/>
    <w:rsid w:val="003249EC"/>
    <w:rsid w:val="00337AE7"/>
    <w:rsid w:val="00367DEE"/>
    <w:rsid w:val="00381295"/>
    <w:rsid w:val="003A276D"/>
    <w:rsid w:val="003A6A7B"/>
    <w:rsid w:val="003B2277"/>
    <w:rsid w:val="003B2BD5"/>
    <w:rsid w:val="003F087B"/>
    <w:rsid w:val="003F4B2A"/>
    <w:rsid w:val="003F5935"/>
    <w:rsid w:val="00416488"/>
    <w:rsid w:val="0043164B"/>
    <w:rsid w:val="00436EE9"/>
    <w:rsid w:val="0043763D"/>
    <w:rsid w:val="00441135"/>
    <w:rsid w:val="00450697"/>
    <w:rsid w:val="00465EFD"/>
    <w:rsid w:val="00476D1E"/>
    <w:rsid w:val="0048195F"/>
    <w:rsid w:val="00494D0D"/>
    <w:rsid w:val="004A0842"/>
    <w:rsid w:val="004A38B9"/>
    <w:rsid w:val="004A67AB"/>
    <w:rsid w:val="004D4771"/>
    <w:rsid w:val="004F7874"/>
    <w:rsid w:val="005338F7"/>
    <w:rsid w:val="005438D9"/>
    <w:rsid w:val="00545D0D"/>
    <w:rsid w:val="00552404"/>
    <w:rsid w:val="00552835"/>
    <w:rsid w:val="00576420"/>
    <w:rsid w:val="00576893"/>
    <w:rsid w:val="00581F5F"/>
    <w:rsid w:val="0058295F"/>
    <w:rsid w:val="005A5B3D"/>
    <w:rsid w:val="005B62C8"/>
    <w:rsid w:val="005C058D"/>
    <w:rsid w:val="005C21AB"/>
    <w:rsid w:val="005E3708"/>
    <w:rsid w:val="005F1F9F"/>
    <w:rsid w:val="00627ADF"/>
    <w:rsid w:val="00647BD0"/>
    <w:rsid w:val="006526A2"/>
    <w:rsid w:val="00655F92"/>
    <w:rsid w:val="00657ABA"/>
    <w:rsid w:val="0066304C"/>
    <w:rsid w:val="00686899"/>
    <w:rsid w:val="006927B1"/>
    <w:rsid w:val="00694B28"/>
    <w:rsid w:val="006A391C"/>
    <w:rsid w:val="006D1B9C"/>
    <w:rsid w:val="006D5C83"/>
    <w:rsid w:val="006D7BAE"/>
    <w:rsid w:val="006E04A3"/>
    <w:rsid w:val="006E419E"/>
    <w:rsid w:val="006E5528"/>
    <w:rsid w:val="006F20C7"/>
    <w:rsid w:val="006F7CF3"/>
    <w:rsid w:val="00704AA8"/>
    <w:rsid w:val="00717C57"/>
    <w:rsid w:val="00721CB5"/>
    <w:rsid w:val="00733A52"/>
    <w:rsid w:val="007343C6"/>
    <w:rsid w:val="00745CAD"/>
    <w:rsid w:val="00766D38"/>
    <w:rsid w:val="00781EE7"/>
    <w:rsid w:val="007A2495"/>
    <w:rsid w:val="007A3ABB"/>
    <w:rsid w:val="007B0E3A"/>
    <w:rsid w:val="00817D4A"/>
    <w:rsid w:val="00830036"/>
    <w:rsid w:val="00834513"/>
    <w:rsid w:val="00834FCA"/>
    <w:rsid w:val="00844A1F"/>
    <w:rsid w:val="00847027"/>
    <w:rsid w:val="00852C3E"/>
    <w:rsid w:val="0086178A"/>
    <w:rsid w:val="00871F0B"/>
    <w:rsid w:val="008772A1"/>
    <w:rsid w:val="00890DE2"/>
    <w:rsid w:val="008A0D01"/>
    <w:rsid w:val="008A7F83"/>
    <w:rsid w:val="008B39D5"/>
    <w:rsid w:val="008C36B6"/>
    <w:rsid w:val="008C4DE6"/>
    <w:rsid w:val="008D0C41"/>
    <w:rsid w:val="008F6043"/>
    <w:rsid w:val="008F7926"/>
    <w:rsid w:val="009022B1"/>
    <w:rsid w:val="009041CC"/>
    <w:rsid w:val="009256F2"/>
    <w:rsid w:val="00935E4C"/>
    <w:rsid w:val="009550DD"/>
    <w:rsid w:val="00970D03"/>
    <w:rsid w:val="00985DFA"/>
    <w:rsid w:val="00997847"/>
    <w:rsid w:val="009F220D"/>
    <w:rsid w:val="009F39FE"/>
    <w:rsid w:val="00A02209"/>
    <w:rsid w:val="00A02896"/>
    <w:rsid w:val="00A10956"/>
    <w:rsid w:val="00A24943"/>
    <w:rsid w:val="00A2681C"/>
    <w:rsid w:val="00A3099C"/>
    <w:rsid w:val="00A551E2"/>
    <w:rsid w:val="00A57618"/>
    <w:rsid w:val="00A6761B"/>
    <w:rsid w:val="00A83A3D"/>
    <w:rsid w:val="00A85C64"/>
    <w:rsid w:val="00AB5623"/>
    <w:rsid w:val="00AC5E8D"/>
    <w:rsid w:val="00AE2053"/>
    <w:rsid w:val="00AE292C"/>
    <w:rsid w:val="00AE49B6"/>
    <w:rsid w:val="00B103EA"/>
    <w:rsid w:val="00B10A06"/>
    <w:rsid w:val="00B12905"/>
    <w:rsid w:val="00B163FF"/>
    <w:rsid w:val="00B3543B"/>
    <w:rsid w:val="00B444B9"/>
    <w:rsid w:val="00B531EF"/>
    <w:rsid w:val="00B563E3"/>
    <w:rsid w:val="00B57D99"/>
    <w:rsid w:val="00B57F98"/>
    <w:rsid w:val="00B62B3A"/>
    <w:rsid w:val="00B767A7"/>
    <w:rsid w:val="00B831DD"/>
    <w:rsid w:val="00B83A79"/>
    <w:rsid w:val="00B84757"/>
    <w:rsid w:val="00B8572C"/>
    <w:rsid w:val="00B93133"/>
    <w:rsid w:val="00BB7D77"/>
    <w:rsid w:val="00BC0AE5"/>
    <w:rsid w:val="00BC4F92"/>
    <w:rsid w:val="00BF2381"/>
    <w:rsid w:val="00BF3BEC"/>
    <w:rsid w:val="00BF5BBD"/>
    <w:rsid w:val="00C20992"/>
    <w:rsid w:val="00C21723"/>
    <w:rsid w:val="00C3795B"/>
    <w:rsid w:val="00C5148A"/>
    <w:rsid w:val="00C9338A"/>
    <w:rsid w:val="00C94466"/>
    <w:rsid w:val="00CA57BB"/>
    <w:rsid w:val="00CC2D92"/>
    <w:rsid w:val="00CE0E30"/>
    <w:rsid w:val="00CE5073"/>
    <w:rsid w:val="00CE71DA"/>
    <w:rsid w:val="00D02BB2"/>
    <w:rsid w:val="00D2027F"/>
    <w:rsid w:val="00D206D4"/>
    <w:rsid w:val="00D31A88"/>
    <w:rsid w:val="00D32F75"/>
    <w:rsid w:val="00D33256"/>
    <w:rsid w:val="00D41D8B"/>
    <w:rsid w:val="00D61BD2"/>
    <w:rsid w:val="00D85811"/>
    <w:rsid w:val="00D858AA"/>
    <w:rsid w:val="00DA37CE"/>
    <w:rsid w:val="00DA5D9E"/>
    <w:rsid w:val="00DB3035"/>
    <w:rsid w:val="00DC6987"/>
    <w:rsid w:val="00DC73D0"/>
    <w:rsid w:val="00DD08F0"/>
    <w:rsid w:val="00DD6F73"/>
    <w:rsid w:val="00DD7A3C"/>
    <w:rsid w:val="00DE3A2D"/>
    <w:rsid w:val="00E112DA"/>
    <w:rsid w:val="00E150F1"/>
    <w:rsid w:val="00E1663E"/>
    <w:rsid w:val="00E30803"/>
    <w:rsid w:val="00E92FEA"/>
    <w:rsid w:val="00EB5109"/>
    <w:rsid w:val="00EB6E5B"/>
    <w:rsid w:val="00ED632E"/>
    <w:rsid w:val="00F0722D"/>
    <w:rsid w:val="00F103DD"/>
    <w:rsid w:val="00F11427"/>
    <w:rsid w:val="00F1300F"/>
    <w:rsid w:val="00F15ECE"/>
    <w:rsid w:val="00F2715E"/>
    <w:rsid w:val="00F27945"/>
    <w:rsid w:val="00F4312D"/>
    <w:rsid w:val="00F431E2"/>
    <w:rsid w:val="00F45B77"/>
    <w:rsid w:val="00F5152A"/>
    <w:rsid w:val="00F51B3F"/>
    <w:rsid w:val="00F5765B"/>
    <w:rsid w:val="00F92EE8"/>
    <w:rsid w:val="00FB23F0"/>
    <w:rsid w:val="00FB31FA"/>
    <w:rsid w:val="00FC6712"/>
    <w:rsid w:val="00FF25DA"/>
    <w:rsid w:val="00FF25EC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935AC-95DD-4249-8649-E397634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1EE7"/>
    <w:pPr>
      <w:widowControl w:val="0"/>
      <w:autoSpaceDE w:val="0"/>
      <w:autoSpaceDN w:val="0"/>
      <w:spacing w:line="368" w:lineRule="atLeast"/>
      <w:jc w:val="both"/>
    </w:pPr>
    <w:rPr>
      <w:rFonts w:ascii="ＭＳ 明朝" w:eastAsia="FM明朝体" w:hAnsi="Century"/>
      <w:spacing w:val="14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10620"/>
      </w:tabs>
      <w:wordWrap w:val="0"/>
      <w:ind w:leftChars="400" w:left="1190" w:rightChars="167" w:right="397" w:hangingChars="100" w:hanging="238"/>
      <w:jc w:val="left"/>
    </w:pPr>
  </w:style>
  <w:style w:type="paragraph" w:styleId="a4">
    <w:name w:val="Balloon Text"/>
    <w:basedOn w:val="a"/>
    <w:semiHidden/>
    <w:rsid w:val="003B227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F087B"/>
  </w:style>
  <w:style w:type="paragraph" w:styleId="a6">
    <w:name w:val="header"/>
    <w:basedOn w:val="a"/>
    <w:link w:val="a7"/>
    <w:rsid w:val="00D33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3256"/>
    <w:rPr>
      <w:rFonts w:ascii="ＭＳ 明朝" w:eastAsia="FM明朝体" w:hAnsi="Century"/>
      <w:spacing w:val="14"/>
      <w:kern w:val="2"/>
      <w:sz w:val="22"/>
    </w:rPr>
  </w:style>
  <w:style w:type="paragraph" w:styleId="a8">
    <w:name w:val="footer"/>
    <w:basedOn w:val="a"/>
    <w:link w:val="a9"/>
    <w:rsid w:val="00D33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3256"/>
    <w:rPr>
      <w:rFonts w:ascii="ＭＳ 明朝" w:eastAsia="FM明朝体" w:hAnsi="Century"/>
      <w:spacing w:val="14"/>
      <w:kern w:val="2"/>
      <w:sz w:val="22"/>
    </w:rPr>
  </w:style>
  <w:style w:type="paragraph" w:styleId="aa">
    <w:name w:val="Normal Indent"/>
    <w:basedOn w:val="a"/>
    <w:rsid w:val="009256F2"/>
    <w:pPr>
      <w:autoSpaceDE/>
      <w:autoSpaceDN/>
      <w:spacing w:line="240" w:lineRule="auto"/>
      <w:ind w:left="851"/>
    </w:pPr>
    <w:rPr>
      <w:rFonts w:ascii="Century" w:eastAsia="ＭＳ 明朝"/>
      <w:spacing w:val="0"/>
      <w:sz w:val="21"/>
    </w:rPr>
  </w:style>
  <w:style w:type="paragraph" w:styleId="ab">
    <w:name w:val="Revision"/>
    <w:hidden/>
    <w:uiPriority w:val="99"/>
    <w:semiHidden/>
    <w:rsid w:val="00B57D99"/>
    <w:rPr>
      <w:rFonts w:ascii="ＭＳ 明朝" w:eastAsia="FM明朝体" w:hAnsi="Century"/>
      <w:spacing w:val="1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578D-8C21-458E-AD82-6A77926E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契約書・仕様書</vt:lpstr>
      <vt:lpstr>契約書・仕様書</vt:lpstr>
    </vt:vector>
  </TitlesOfParts>
  <Company>FM-USER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契約書・仕様書</dc:title>
  <dc:subject/>
  <dc:creator>A00P027</dc:creator>
  <cp:keywords/>
  <cp:lastModifiedBy>A10P038</cp:lastModifiedBy>
  <cp:revision>4</cp:revision>
  <cp:lastPrinted>2020-04-21T05:29:00Z</cp:lastPrinted>
  <dcterms:created xsi:type="dcterms:W3CDTF">2026-03-16T05:56:00Z</dcterms:created>
  <dcterms:modified xsi:type="dcterms:W3CDTF">2026-03-16T07:45:00Z</dcterms:modified>
</cp:coreProperties>
</file>